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7" w:rsidRPr="00FD37CC" w:rsidRDefault="00580F37" w:rsidP="00580F37">
      <w:pPr>
        <w:pStyle w:val="1"/>
        <w:ind w:right="-81"/>
        <w:rPr>
          <w:sz w:val="44"/>
          <w:szCs w:val="44"/>
        </w:rPr>
      </w:pPr>
      <w:r w:rsidRPr="00FD37CC">
        <w:rPr>
          <w:sz w:val="44"/>
          <w:szCs w:val="44"/>
        </w:rPr>
        <w:t>КОНТРОЛЬНО - СЧЕТНАЯ ПАЛАТА</w:t>
      </w:r>
    </w:p>
    <w:p w:rsidR="00580F37" w:rsidRPr="00616813" w:rsidRDefault="00580F37" w:rsidP="00580F37">
      <w:pPr>
        <w:pStyle w:val="a3"/>
        <w:ind w:right="-81"/>
        <w:rPr>
          <w:sz w:val="48"/>
          <w:szCs w:val="48"/>
        </w:rPr>
      </w:pPr>
      <w:r w:rsidRPr="00616813">
        <w:rPr>
          <w:sz w:val="48"/>
          <w:szCs w:val="48"/>
        </w:rPr>
        <w:t>МО «Баяндаевский район»</w:t>
      </w:r>
    </w:p>
    <w:p w:rsidR="00580F37" w:rsidRPr="00FD37CC" w:rsidRDefault="00580F37" w:rsidP="00580F37">
      <w:pPr>
        <w:ind w:right="-874"/>
        <w:rPr>
          <w:b/>
          <w:sz w:val="28"/>
        </w:rPr>
      </w:pPr>
    </w:p>
    <w:p w:rsidR="00580F37" w:rsidRDefault="00580F37" w:rsidP="00580F37">
      <w:pPr>
        <w:ind w:right="-81"/>
        <w:jc w:val="center"/>
        <w:rPr>
          <w:sz w:val="28"/>
        </w:rPr>
      </w:pPr>
    </w:p>
    <w:p w:rsidR="00580F37" w:rsidRPr="00FD37CC" w:rsidRDefault="00580F37" w:rsidP="00580F37">
      <w:pPr>
        <w:ind w:right="-81"/>
        <w:jc w:val="center"/>
        <w:rPr>
          <w:sz w:val="28"/>
        </w:rPr>
      </w:pPr>
      <w:proofErr w:type="gramStart"/>
      <w:r>
        <w:rPr>
          <w:sz w:val="28"/>
          <w:lang w:val="en-US"/>
        </w:rPr>
        <w:t>c</w:t>
      </w:r>
      <w:r>
        <w:rPr>
          <w:sz w:val="28"/>
        </w:rPr>
        <w:t>.Баяндай</w:t>
      </w:r>
      <w:r w:rsidRPr="00FD37CC">
        <w:rPr>
          <w:sz w:val="28"/>
        </w:rPr>
        <w:tab/>
      </w:r>
      <w:r w:rsidRPr="00FD37CC">
        <w:rPr>
          <w:sz w:val="28"/>
        </w:rPr>
        <w:tab/>
      </w:r>
      <w:r w:rsidRPr="00FD37CC">
        <w:rPr>
          <w:sz w:val="28"/>
        </w:rPr>
        <w:tab/>
      </w:r>
      <w:r w:rsidRPr="00C9592B">
        <w:rPr>
          <w:sz w:val="28"/>
        </w:rPr>
        <w:tab/>
      </w:r>
      <w:r w:rsidRPr="00C9592B">
        <w:rPr>
          <w:sz w:val="28"/>
        </w:rPr>
        <w:tab/>
      </w:r>
      <w:r w:rsidRPr="00FD37CC">
        <w:rPr>
          <w:sz w:val="28"/>
        </w:rPr>
        <w:tab/>
      </w:r>
      <w:r w:rsidRPr="00FD37CC">
        <w:rPr>
          <w:sz w:val="28"/>
        </w:rPr>
        <w:tab/>
      </w:r>
      <w:r w:rsidRPr="00FD37CC">
        <w:rPr>
          <w:sz w:val="28"/>
        </w:rPr>
        <w:tab/>
      </w:r>
      <w:r>
        <w:rPr>
          <w:sz w:val="28"/>
        </w:rPr>
        <w:t xml:space="preserve"> 21 марта 2012г.</w:t>
      </w:r>
      <w:proofErr w:type="gramEnd"/>
    </w:p>
    <w:p w:rsidR="00580F37" w:rsidRDefault="00580F37" w:rsidP="00580F37">
      <w:pPr>
        <w:ind w:left="-540" w:right="-874"/>
        <w:jc w:val="center"/>
        <w:rPr>
          <w:sz w:val="28"/>
        </w:rPr>
      </w:pPr>
    </w:p>
    <w:p w:rsidR="00580F37" w:rsidRPr="00FD37CC" w:rsidRDefault="00580F37" w:rsidP="00580F37">
      <w:pPr>
        <w:ind w:left="-540" w:right="-874"/>
        <w:jc w:val="center"/>
        <w:rPr>
          <w:sz w:val="28"/>
        </w:rPr>
      </w:pPr>
    </w:p>
    <w:p w:rsidR="00580F37" w:rsidRDefault="00580F37" w:rsidP="00580F37">
      <w:pPr>
        <w:ind w:left="-540" w:right="-874"/>
        <w:jc w:val="center"/>
        <w:rPr>
          <w:sz w:val="28"/>
        </w:rPr>
      </w:pPr>
    </w:p>
    <w:p w:rsidR="00580F37" w:rsidRPr="00FD37CC" w:rsidRDefault="00580F37" w:rsidP="00580F37">
      <w:pPr>
        <w:ind w:left="-540" w:right="-874"/>
        <w:jc w:val="center"/>
        <w:rPr>
          <w:sz w:val="28"/>
        </w:rPr>
      </w:pPr>
    </w:p>
    <w:p w:rsidR="00580F37" w:rsidRPr="00A5547E" w:rsidRDefault="00580F37" w:rsidP="00580F37">
      <w:pPr>
        <w:ind w:right="-766"/>
        <w:jc w:val="center"/>
        <w:rPr>
          <w:b/>
          <w:color w:val="FF0000"/>
          <w:sz w:val="52"/>
        </w:rPr>
      </w:pPr>
      <w:r w:rsidRPr="00420CD6">
        <w:rPr>
          <w:b/>
          <w:sz w:val="44"/>
          <w:szCs w:val="44"/>
        </w:rPr>
        <w:t>АКТ</w:t>
      </w:r>
      <w:r>
        <w:rPr>
          <w:b/>
          <w:sz w:val="28"/>
        </w:rPr>
        <w:t xml:space="preserve"> </w:t>
      </w:r>
      <w:r w:rsidRPr="00573454">
        <w:rPr>
          <w:b/>
          <w:sz w:val="44"/>
        </w:rPr>
        <w:t>№</w:t>
      </w:r>
      <w:r>
        <w:rPr>
          <w:b/>
          <w:sz w:val="44"/>
        </w:rPr>
        <w:t>4</w:t>
      </w:r>
      <w:r w:rsidRPr="006C603B">
        <w:rPr>
          <w:b/>
          <w:sz w:val="44"/>
        </w:rPr>
        <w:t>-а</w:t>
      </w:r>
    </w:p>
    <w:p w:rsidR="00580F37" w:rsidRPr="00FD37CC" w:rsidRDefault="00580F37" w:rsidP="00580F37">
      <w:pPr>
        <w:ind w:right="-766"/>
        <w:jc w:val="center"/>
        <w:rPr>
          <w:b/>
          <w:sz w:val="28"/>
        </w:rPr>
      </w:pPr>
    </w:p>
    <w:p w:rsidR="00580F37" w:rsidRPr="00E65381" w:rsidRDefault="00580F37" w:rsidP="00580F37">
      <w:pPr>
        <w:pStyle w:val="2"/>
        <w:ind w:right="-81"/>
        <w:rPr>
          <w:sz w:val="28"/>
        </w:rPr>
      </w:pPr>
      <w:r w:rsidRPr="00FD37CC">
        <w:rPr>
          <w:sz w:val="28"/>
        </w:rPr>
        <w:t xml:space="preserve">по результатам проверки </w:t>
      </w:r>
      <w:r>
        <w:rPr>
          <w:sz w:val="28"/>
        </w:rPr>
        <w:t>МУП «Бытовик»</w:t>
      </w:r>
      <w:r w:rsidR="00E65381">
        <w:rPr>
          <w:sz w:val="28"/>
        </w:rPr>
        <w:t>, МО «Баяндай»</w:t>
      </w:r>
      <w:r>
        <w:rPr>
          <w:sz w:val="28"/>
        </w:rPr>
        <w:t xml:space="preserve"> по отдельным вопросам </w:t>
      </w:r>
      <w:r w:rsidR="00E65381" w:rsidRPr="00E65381">
        <w:rPr>
          <w:sz w:val="28"/>
          <w:szCs w:val="28"/>
        </w:rPr>
        <w:t xml:space="preserve">организации финансирования и целевого использования средств бюджета муниципального образования «Баяндай» за </w:t>
      </w:r>
      <w:r w:rsidR="00E65381" w:rsidRPr="00E65381">
        <w:rPr>
          <w:bCs/>
          <w:sz w:val="28"/>
          <w:szCs w:val="28"/>
        </w:rPr>
        <w:t xml:space="preserve">2011 год и истекший период 2012 года, порядка сбора средств от населения за водоснабжение, вывоз и сбор бытовых отходов, а также передачи </w:t>
      </w:r>
      <w:r w:rsidR="00E65381">
        <w:rPr>
          <w:bCs/>
          <w:sz w:val="28"/>
          <w:szCs w:val="28"/>
        </w:rPr>
        <w:t xml:space="preserve">МУП «Бытовик» </w:t>
      </w:r>
      <w:r w:rsidR="00E65381" w:rsidRPr="00E65381">
        <w:rPr>
          <w:bCs/>
          <w:sz w:val="28"/>
          <w:szCs w:val="28"/>
        </w:rPr>
        <w:t>имущества муниципального образования «Баяндай»</w:t>
      </w:r>
      <w:r w:rsidR="00E65381">
        <w:rPr>
          <w:bCs/>
          <w:sz w:val="28"/>
          <w:szCs w:val="28"/>
        </w:rPr>
        <w:t xml:space="preserve"> </w:t>
      </w:r>
    </w:p>
    <w:p w:rsidR="00580F37" w:rsidRDefault="00580F37" w:rsidP="00580F37">
      <w:pPr>
        <w:pStyle w:val="2"/>
        <w:ind w:right="-81"/>
        <w:rPr>
          <w:sz w:val="28"/>
        </w:rPr>
      </w:pPr>
    </w:p>
    <w:p w:rsidR="00580F37" w:rsidRDefault="00580F37" w:rsidP="00580F37">
      <w:pPr>
        <w:pStyle w:val="2"/>
        <w:ind w:right="-81"/>
        <w:rPr>
          <w:sz w:val="28"/>
        </w:rPr>
      </w:pPr>
    </w:p>
    <w:p w:rsidR="00580F37" w:rsidRPr="00580F37" w:rsidRDefault="00580F37" w:rsidP="00580F37">
      <w:pPr>
        <w:pStyle w:val="6"/>
        <w:tabs>
          <w:tab w:val="left" w:pos="9356"/>
        </w:tabs>
        <w:ind w:right="-81" w:firstLine="54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Настоящий аудиторский акт составлен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главным специалистом 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Контрольно-счетной палаты МО «</w:t>
      </w:r>
      <w:proofErr w:type="spellStart"/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Баяндаевский</w:t>
      </w:r>
      <w:proofErr w:type="spellEnd"/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район»  </w:t>
      </w:r>
      <w:proofErr w:type="spellStart"/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Ходоевой</w:t>
      </w:r>
      <w:proofErr w:type="spellEnd"/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М.А. по результатам проверки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унитарного предприятия «Бытовик» по отдельным вопросам 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организации финансирования и целевого использования средств бюджета муниципального образования «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Баяндай»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 </w:t>
      </w:r>
      <w:r w:rsidRPr="00580F3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2011 год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и истекший период 2012 года, порядка сбора средств от населения за водоснабжение, вывоз и сбор бытовых отходов,</w:t>
      </w:r>
      <w:r w:rsidRPr="00580F3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а также</w:t>
      </w:r>
      <w:r w:rsidR="00E65381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передачи имущества муниципального образования</w:t>
      </w:r>
      <w:proofErr w:type="gramEnd"/>
      <w:r w:rsidR="00E65381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«Баяндай».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роверка проведена в период с </w:t>
      </w:r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>12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</w:t>
      </w:r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>21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>марта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2012 года на основании  поручения </w:t>
      </w:r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прокуратуры 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Баяндаевск</w:t>
      </w:r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>ого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</w:t>
      </w:r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07.0</w:t>
      </w:r>
      <w:r w:rsidR="00E65381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.2012г., в соответствии с Решени</w:t>
      </w:r>
      <w:r w:rsidR="00733DB2">
        <w:rPr>
          <w:rFonts w:ascii="Times New Roman" w:hAnsi="Times New Roman" w:cs="Times New Roman"/>
          <w:i w:val="0"/>
          <w:color w:val="auto"/>
          <w:sz w:val="28"/>
          <w:szCs w:val="28"/>
        </w:rPr>
        <w:t>ем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Думы «О</w:t>
      </w:r>
      <w:r w:rsidR="00733DB2">
        <w:rPr>
          <w:rFonts w:ascii="Times New Roman" w:hAnsi="Times New Roman" w:cs="Times New Roman"/>
          <w:i w:val="0"/>
          <w:color w:val="auto"/>
          <w:sz w:val="28"/>
          <w:szCs w:val="28"/>
        </w:rPr>
        <w:t>б утверждении Положения о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Контрольно-счетной палате </w:t>
      </w:r>
      <w:r w:rsidRPr="00580F37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МО «Баяндаевский район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» от 0</w:t>
      </w:r>
      <w:r w:rsidR="00733DB2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733DB2">
        <w:rPr>
          <w:rFonts w:ascii="Times New Roman" w:hAnsi="Times New Roman" w:cs="Times New Roman"/>
          <w:i w:val="0"/>
          <w:color w:val="auto"/>
          <w:sz w:val="28"/>
          <w:szCs w:val="28"/>
        </w:rPr>
        <w:t>10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.20</w:t>
      </w:r>
      <w:r w:rsidR="00733DB2">
        <w:rPr>
          <w:rFonts w:ascii="Times New Roman" w:hAnsi="Times New Roman" w:cs="Times New Roman"/>
          <w:i w:val="0"/>
          <w:color w:val="auto"/>
          <w:sz w:val="28"/>
          <w:szCs w:val="28"/>
        </w:rPr>
        <w:t>11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№</w:t>
      </w:r>
      <w:r w:rsidR="00733DB2">
        <w:rPr>
          <w:rFonts w:ascii="Times New Roman" w:hAnsi="Times New Roman" w:cs="Times New Roman"/>
          <w:i w:val="0"/>
          <w:color w:val="auto"/>
          <w:sz w:val="28"/>
          <w:szCs w:val="28"/>
        </w:rPr>
        <w:t>21/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733DB2">
        <w:rPr>
          <w:rFonts w:ascii="Times New Roman" w:hAnsi="Times New Roman" w:cs="Times New Roman"/>
          <w:i w:val="0"/>
          <w:color w:val="auto"/>
          <w:sz w:val="28"/>
          <w:szCs w:val="28"/>
        </w:rPr>
        <w:t>, Порядком взаимодействия прокуратуры Баяндаевского района и контрольно-счетной палаты Баяндаевского района от 28.09.2009г.</w:t>
      </w:r>
      <w:r w:rsidRPr="00580F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gramEnd"/>
    </w:p>
    <w:p w:rsidR="00580F37" w:rsidRPr="00FD37CC" w:rsidRDefault="00580F37" w:rsidP="00580F3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proofErr w:type="gramStart"/>
      <w:r w:rsidRPr="00580F37">
        <w:rPr>
          <w:sz w:val="28"/>
          <w:szCs w:val="28"/>
        </w:rPr>
        <w:t>В ходе проверки были использованы</w:t>
      </w:r>
      <w:r w:rsidRPr="00FD37CC">
        <w:rPr>
          <w:sz w:val="28"/>
        </w:rPr>
        <w:t xml:space="preserve"> и проанализированы ряд финансовых, бухгалтерских, и отчетных документов по расход</w:t>
      </w:r>
      <w:r w:rsidR="00733DB2">
        <w:rPr>
          <w:sz w:val="28"/>
        </w:rPr>
        <w:t>ам</w:t>
      </w:r>
      <w:r w:rsidRPr="00FD37CC">
        <w:rPr>
          <w:sz w:val="28"/>
        </w:rPr>
        <w:t xml:space="preserve"> </w:t>
      </w:r>
      <w:r>
        <w:rPr>
          <w:sz w:val="28"/>
        </w:rPr>
        <w:t>муниципального образования «</w:t>
      </w:r>
      <w:r w:rsidR="00733DB2">
        <w:rPr>
          <w:sz w:val="28"/>
        </w:rPr>
        <w:t>Баяндай</w:t>
      </w:r>
      <w:r>
        <w:rPr>
          <w:sz w:val="28"/>
        </w:rPr>
        <w:t xml:space="preserve">» </w:t>
      </w:r>
      <w:r w:rsidRPr="00FD37CC">
        <w:rPr>
          <w:sz w:val="28"/>
        </w:rPr>
        <w:t>(далее по тексту «</w:t>
      </w:r>
      <w:r>
        <w:rPr>
          <w:sz w:val="28"/>
        </w:rPr>
        <w:t>МО «</w:t>
      </w:r>
      <w:r w:rsidR="00733DB2">
        <w:rPr>
          <w:sz w:val="28"/>
        </w:rPr>
        <w:t>Баяндай</w:t>
      </w:r>
      <w:r>
        <w:rPr>
          <w:sz w:val="28"/>
        </w:rPr>
        <w:t>»</w:t>
      </w:r>
      <w:r w:rsidRPr="00FD37CC">
        <w:rPr>
          <w:sz w:val="28"/>
        </w:rPr>
        <w:t>)</w:t>
      </w:r>
      <w:r w:rsidR="00733DB2">
        <w:rPr>
          <w:sz w:val="28"/>
        </w:rPr>
        <w:t xml:space="preserve"> в части финансирования муниципального унитарного предприятия «Бытовик» (алее по тексту МУП «Бытовик»).</w:t>
      </w:r>
      <w:r w:rsidRPr="00FD37CC">
        <w:rPr>
          <w:sz w:val="28"/>
        </w:rPr>
        <w:t xml:space="preserve"> </w:t>
      </w:r>
      <w:proofErr w:type="gramEnd"/>
    </w:p>
    <w:p w:rsidR="00580F37" w:rsidRPr="00FD37CC" w:rsidRDefault="00580F37" w:rsidP="00580F37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Проверка произведена </w:t>
      </w:r>
      <w:proofErr w:type="gramStart"/>
      <w:r w:rsidRPr="00FD37CC">
        <w:rPr>
          <w:sz w:val="28"/>
        </w:rPr>
        <w:t>с</w:t>
      </w:r>
      <w:proofErr w:type="gramEnd"/>
      <w:r w:rsidRPr="00FD37CC">
        <w:rPr>
          <w:sz w:val="28"/>
        </w:rPr>
        <w:t xml:space="preserve"> </w:t>
      </w:r>
      <w:proofErr w:type="gramStart"/>
      <w:r w:rsidRPr="00FD37CC">
        <w:rPr>
          <w:sz w:val="28"/>
        </w:rPr>
        <w:t>ведома</w:t>
      </w:r>
      <w:proofErr w:type="gramEnd"/>
      <w:r w:rsidRPr="00FD37CC">
        <w:rPr>
          <w:sz w:val="28"/>
        </w:rPr>
        <w:t xml:space="preserve"> </w:t>
      </w:r>
      <w:r w:rsidR="00BA6444">
        <w:rPr>
          <w:sz w:val="28"/>
        </w:rPr>
        <w:t xml:space="preserve">заместителя </w:t>
      </w:r>
      <w:r>
        <w:rPr>
          <w:sz w:val="28"/>
        </w:rPr>
        <w:t>главы МО «</w:t>
      </w:r>
      <w:r w:rsidR="00733DB2">
        <w:rPr>
          <w:sz w:val="28"/>
        </w:rPr>
        <w:t>Баяндай</w:t>
      </w:r>
      <w:r>
        <w:rPr>
          <w:sz w:val="28"/>
        </w:rPr>
        <w:t>»</w:t>
      </w:r>
      <w:r w:rsidR="00BA6444">
        <w:rPr>
          <w:sz w:val="28"/>
        </w:rPr>
        <w:t xml:space="preserve"> </w:t>
      </w:r>
      <w:proofErr w:type="spellStart"/>
      <w:r w:rsidR="00BA6444">
        <w:rPr>
          <w:sz w:val="28"/>
        </w:rPr>
        <w:t>Борхонова</w:t>
      </w:r>
      <w:proofErr w:type="spellEnd"/>
      <w:r w:rsidR="00BA6444">
        <w:rPr>
          <w:sz w:val="28"/>
        </w:rPr>
        <w:t xml:space="preserve"> Андрея Анатольевича</w:t>
      </w:r>
      <w:r w:rsidRPr="00FD37CC">
        <w:rPr>
          <w:sz w:val="28"/>
        </w:rPr>
        <w:t xml:space="preserve">, в присутствии </w:t>
      </w:r>
      <w:r>
        <w:rPr>
          <w:sz w:val="28"/>
        </w:rPr>
        <w:t>финансиста-</w:t>
      </w:r>
      <w:r w:rsidRPr="00FD37CC">
        <w:rPr>
          <w:sz w:val="28"/>
        </w:rPr>
        <w:t xml:space="preserve">бухгалтера </w:t>
      </w:r>
      <w:proofErr w:type="spellStart"/>
      <w:r w:rsidR="00733DB2">
        <w:rPr>
          <w:sz w:val="28"/>
        </w:rPr>
        <w:t>Мильхеевой</w:t>
      </w:r>
      <w:proofErr w:type="spellEnd"/>
      <w:r w:rsidR="00733DB2">
        <w:rPr>
          <w:sz w:val="28"/>
        </w:rPr>
        <w:t xml:space="preserve"> Светланы Матвеевны, </w:t>
      </w:r>
      <w:r w:rsidR="00260B97">
        <w:rPr>
          <w:sz w:val="28"/>
        </w:rPr>
        <w:t>директора</w:t>
      </w:r>
      <w:r w:rsidR="00733DB2">
        <w:rPr>
          <w:sz w:val="28"/>
        </w:rPr>
        <w:t xml:space="preserve"> МУП «Бытовик» </w:t>
      </w:r>
      <w:proofErr w:type="spellStart"/>
      <w:r w:rsidR="00733DB2">
        <w:rPr>
          <w:sz w:val="28"/>
        </w:rPr>
        <w:t>Моторова</w:t>
      </w:r>
      <w:proofErr w:type="spellEnd"/>
      <w:r w:rsidR="00733DB2">
        <w:rPr>
          <w:sz w:val="28"/>
        </w:rPr>
        <w:t xml:space="preserve"> </w:t>
      </w:r>
      <w:r w:rsidR="00733DB2">
        <w:rPr>
          <w:sz w:val="28"/>
        </w:rPr>
        <w:lastRenderedPageBreak/>
        <w:t>Евгения</w:t>
      </w:r>
      <w:r w:rsidR="00DB2FC2">
        <w:rPr>
          <w:sz w:val="28"/>
        </w:rPr>
        <w:t xml:space="preserve"> Владимировича</w:t>
      </w:r>
      <w:r w:rsidR="00733DB2">
        <w:rPr>
          <w:sz w:val="28"/>
        </w:rPr>
        <w:t xml:space="preserve">, главного бухгалтера </w:t>
      </w:r>
      <w:proofErr w:type="spellStart"/>
      <w:r w:rsidR="00733DB2">
        <w:rPr>
          <w:sz w:val="28"/>
        </w:rPr>
        <w:t>Хунхиновой</w:t>
      </w:r>
      <w:proofErr w:type="spellEnd"/>
      <w:r w:rsidR="00733DB2">
        <w:rPr>
          <w:sz w:val="28"/>
        </w:rPr>
        <w:t xml:space="preserve"> Зинаиды Егоровны</w:t>
      </w:r>
      <w:r>
        <w:rPr>
          <w:sz w:val="28"/>
        </w:rPr>
        <w:t>.</w:t>
      </w:r>
    </w:p>
    <w:p w:rsidR="00580F37" w:rsidRDefault="00580F37" w:rsidP="00DB2FC2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В проверяемом периоде с </w:t>
      </w:r>
      <w:r>
        <w:rPr>
          <w:sz w:val="28"/>
        </w:rPr>
        <w:t>01.01.2011г.</w:t>
      </w:r>
      <w:r w:rsidRPr="00FD37CC">
        <w:rPr>
          <w:sz w:val="28"/>
        </w:rPr>
        <w:t xml:space="preserve"> по </w:t>
      </w:r>
      <w:r w:rsidR="00733DB2">
        <w:rPr>
          <w:sz w:val="28"/>
        </w:rPr>
        <w:t>настоящее время</w:t>
      </w:r>
      <w:r>
        <w:rPr>
          <w:sz w:val="28"/>
        </w:rPr>
        <w:t xml:space="preserve"> главой МО «</w:t>
      </w:r>
      <w:r w:rsidR="00733DB2">
        <w:rPr>
          <w:sz w:val="28"/>
        </w:rPr>
        <w:t>Баяндай</w:t>
      </w:r>
      <w:r>
        <w:rPr>
          <w:sz w:val="28"/>
        </w:rPr>
        <w:t>»  явля</w:t>
      </w:r>
      <w:r w:rsidR="00733DB2">
        <w:rPr>
          <w:sz w:val="28"/>
        </w:rPr>
        <w:t>ется</w:t>
      </w:r>
      <w:r>
        <w:rPr>
          <w:sz w:val="28"/>
        </w:rPr>
        <w:t xml:space="preserve"> – </w:t>
      </w:r>
      <w:proofErr w:type="spellStart"/>
      <w:r w:rsidR="00733DB2">
        <w:rPr>
          <w:sz w:val="28"/>
        </w:rPr>
        <w:t>Асалханов</w:t>
      </w:r>
      <w:proofErr w:type="spellEnd"/>
      <w:r w:rsidR="00733DB2">
        <w:rPr>
          <w:sz w:val="28"/>
        </w:rPr>
        <w:t xml:space="preserve"> </w:t>
      </w:r>
      <w:r w:rsidR="00DB2FC2">
        <w:rPr>
          <w:sz w:val="28"/>
        </w:rPr>
        <w:t>Александр Федорович</w:t>
      </w:r>
      <w:r>
        <w:rPr>
          <w:sz w:val="28"/>
        </w:rPr>
        <w:t>, финансистом-</w:t>
      </w:r>
      <w:r w:rsidRPr="00FD37CC">
        <w:rPr>
          <w:sz w:val="28"/>
        </w:rPr>
        <w:t>бухгалтер</w:t>
      </w:r>
      <w:r>
        <w:rPr>
          <w:sz w:val="28"/>
        </w:rPr>
        <w:t xml:space="preserve">ом </w:t>
      </w:r>
      <w:r w:rsidR="00733DB2">
        <w:rPr>
          <w:sz w:val="28"/>
        </w:rPr>
        <w:t xml:space="preserve">с 01.01.2011 по </w:t>
      </w:r>
      <w:r w:rsidR="00BA6444" w:rsidRPr="00BA6444">
        <w:rPr>
          <w:sz w:val="28"/>
        </w:rPr>
        <w:t>05</w:t>
      </w:r>
      <w:r w:rsidR="00BA6444">
        <w:rPr>
          <w:sz w:val="28"/>
        </w:rPr>
        <w:t>.07.2011г.</w:t>
      </w:r>
      <w:r w:rsidR="00733DB2">
        <w:rPr>
          <w:sz w:val="28"/>
        </w:rPr>
        <w:t xml:space="preserve"> – Иванова Елена Валерьевна, с </w:t>
      </w:r>
      <w:r w:rsidR="00BA6444" w:rsidRPr="00BA6444">
        <w:rPr>
          <w:sz w:val="28"/>
        </w:rPr>
        <w:t>06</w:t>
      </w:r>
      <w:r w:rsidR="00733DB2" w:rsidRPr="00BA6444">
        <w:rPr>
          <w:sz w:val="28"/>
        </w:rPr>
        <w:t>.</w:t>
      </w:r>
      <w:r w:rsidR="00BA6444" w:rsidRPr="00BA6444">
        <w:rPr>
          <w:sz w:val="28"/>
        </w:rPr>
        <w:t>07</w:t>
      </w:r>
      <w:r w:rsidR="00733DB2" w:rsidRPr="00BA6444">
        <w:rPr>
          <w:sz w:val="28"/>
        </w:rPr>
        <w:t>.</w:t>
      </w:r>
      <w:r w:rsidR="00733DB2">
        <w:rPr>
          <w:sz w:val="28"/>
        </w:rPr>
        <w:t>2011г. по настоящее время – Мильхеева Светлана Матвеевна</w:t>
      </w:r>
      <w:r>
        <w:rPr>
          <w:sz w:val="28"/>
        </w:rPr>
        <w:t>.</w:t>
      </w:r>
      <w:r w:rsidR="00DB2FC2">
        <w:rPr>
          <w:sz w:val="28"/>
        </w:rPr>
        <w:t xml:space="preserve"> </w:t>
      </w:r>
      <w:proofErr w:type="gramStart"/>
      <w:r w:rsidR="00260B97">
        <w:rPr>
          <w:sz w:val="28"/>
        </w:rPr>
        <w:t>Директором</w:t>
      </w:r>
      <w:r w:rsidR="00DB2FC2">
        <w:rPr>
          <w:sz w:val="28"/>
        </w:rPr>
        <w:t xml:space="preserve"> МУП «Бытовик» с 01.01.2011г. по 23.08.2011г. – Васильев Роман Александрович, с 08.09.2011г. по 24.11.2011г. – </w:t>
      </w:r>
      <w:proofErr w:type="spellStart"/>
      <w:r w:rsidR="00DB2FC2">
        <w:rPr>
          <w:sz w:val="28"/>
        </w:rPr>
        <w:t>Хунхинов</w:t>
      </w:r>
      <w:proofErr w:type="spellEnd"/>
      <w:r w:rsidR="00DB2FC2">
        <w:rPr>
          <w:sz w:val="28"/>
        </w:rPr>
        <w:t xml:space="preserve"> Лев Леонидович, с 01.12.2011г. по настоящее время – </w:t>
      </w:r>
      <w:proofErr w:type="spellStart"/>
      <w:r w:rsidR="00DB2FC2">
        <w:rPr>
          <w:sz w:val="28"/>
        </w:rPr>
        <w:t>Мотороев</w:t>
      </w:r>
      <w:proofErr w:type="spellEnd"/>
      <w:r w:rsidR="00DB2FC2">
        <w:rPr>
          <w:sz w:val="28"/>
        </w:rPr>
        <w:t xml:space="preserve"> Евгений Владимирович, главным бухгалтером с 01.01.2011г. </w:t>
      </w:r>
      <w:proofErr w:type="spellStart"/>
      <w:r w:rsidR="00DB2FC2">
        <w:rPr>
          <w:sz w:val="28"/>
        </w:rPr>
        <w:t>Заматкинова</w:t>
      </w:r>
      <w:proofErr w:type="spellEnd"/>
      <w:r w:rsidR="00DB2FC2">
        <w:rPr>
          <w:sz w:val="28"/>
        </w:rPr>
        <w:t xml:space="preserve"> Вероника Васильевна, которая фактически оставила работу с января 2011 года, приказа об увольнении нет, с 22.03.2011г. по настоящее время – </w:t>
      </w:r>
      <w:proofErr w:type="spellStart"/>
      <w:r w:rsidR="00DB2FC2">
        <w:rPr>
          <w:sz w:val="28"/>
        </w:rPr>
        <w:t>Хунхинова</w:t>
      </w:r>
      <w:proofErr w:type="spellEnd"/>
      <w:r w:rsidR="00DB2FC2">
        <w:rPr>
          <w:sz w:val="28"/>
        </w:rPr>
        <w:t xml:space="preserve"> Зинаида Егоровна.</w:t>
      </w:r>
      <w:proofErr w:type="gramEnd"/>
    </w:p>
    <w:p w:rsidR="00580F37" w:rsidRPr="00FD37CC" w:rsidRDefault="00580F37" w:rsidP="00580F37">
      <w:pPr>
        <w:pStyle w:val="11"/>
        <w:tabs>
          <w:tab w:val="left" w:pos="9356"/>
        </w:tabs>
        <w:ind w:left="-142" w:right="329"/>
        <w:jc w:val="center"/>
        <w:rPr>
          <w:sz w:val="28"/>
        </w:rPr>
      </w:pPr>
      <w:r w:rsidRPr="00B01679">
        <w:rPr>
          <w:b/>
          <w:sz w:val="28"/>
        </w:rPr>
        <w:t>1. Общие положения.</w:t>
      </w:r>
    </w:p>
    <w:p w:rsidR="00580F37" w:rsidRPr="00FD37CC" w:rsidRDefault="00580F37" w:rsidP="00580F37">
      <w:pPr>
        <w:pStyle w:val="11"/>
        <w:tabs>
          <w:tab w:val="left" w:pos="9356"/>
        </w:tabs>
        <w:ind w:left="-142" w:right="329" w:firstLine="709"/>
        <w:jc w:val="both"/>
        <w:rPr>
          <w:sz w:val="28"/>
        </w:rPr>
      </w:pPr>
    </w:p>
    <w:p w:rsidR="00580F37" w:rsidRDefault="00580F37" w:rsidP="00580F37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Муниципальное образование «</w:t>
      </w:r>
      <w:r w:rsidR="00DB2FC2">
        <w:rPr>
          <w:sz w:val="28"/>
        </w:rPr>
        <w:t>Баяндай</w:t>
      </w:r>
      <w:r>
        <w:rPr>
          <w:sz w:val="28"/>
        </w:rPr>
        <w:t>»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</w:t>
      </w:r>
    </w:p>
    <w:p w:rsidR="00DB2FC2" w:rsidRDefault="00DB2FC2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Муниципальное образование «Баяндай» наделено статусом сельского поселения законом Усть-Ордынского Бурятского автономного округа от 30.12.2004г. №67-ОЗ «О статусе и границах муниципальных образований </w:t>
      </w:r>
      <w:proofErr w:type="spellStart"/>
      <w:r>
        <w:rPr>
          <w:sz w:val="28"/>
        </w:rPr>
        <w:t>Аларского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Баяндаевского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Боханского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Осинского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Эхирит-Булагатского</w:t>
      </w:r>
      <w:proofErr w:type="spellEnd"/>
      <w:r>
        <w:rPr>
          <w:sz w:val="28"/>
        </w:rPr>
        <w:t xml:space="preserve"> районов Усть-Ордынского Бурятского автономного округа».</w:t>
      </w:r>
    </w:p>
    <w:p w:rsidR="00DB2FC2" w:rsidRDefault="00DB2FC2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Обеспечение исполнительно-распорядительных и контрольных функций по решению вопросов местного значения, формирование и исполнение местного бюджета, управление и распоряжение имуществом, находящимся в муниципальной собственности согласно Устава МО «Баяндай» осуществляет администрация муниципального образования «Баяндай» (далее администрация поселения), возглавляемая главой МО «Баяндай», являющаяся юридическим лицом, находящимся по адресу: 669129 Иркутская область, </w:t>
      </w:r>
      <w:proofErr w:type="spellStart"/>
      <w:r>
        <w:rPr>
          <w:sz w:val="28"/>
        </w:rPr>
        <w:t>Баяндаевкий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аяндай, ул.Гагарина, </w:t>
      </w:r>
      <w:r w:rsidR="00260B97">
        <w:rPr>
          <w:sz w:val="28"/>
        </w:rPr>
        <w:t>41</w:t>
      </w:r>
      <w:r>
        <w:rPr>
          <w:sz w:val="28"/>
        </w:rPr>
        <w:t>.</w:t>
      </w:r>
    </w:p>
    <w:p w:rsidR="00DB2FC2" w:rsidRPr="00BA6444" w:rsidRDefault="00DB2FC2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Администрация МО «Баяндай» имеет следующие реквизиты: ИНН </w:t>
      </w:r>
      <w:r w:rsidRPr="00BA6444">
        <w:rPr>
          <w:sz w:val="28"/>
        </w:rPr>
        <w:t>85020031</w:t>
      </w:r>
      <w:r w:rsidR="00BA6444" w:rsidRPr="00BA6444">
        <w:rPr>
          <w:sz w:val="28"/>
        </w:rPr>
        <w:t>76</w:t>
      </w:r>
      <w:r w:rsidRPr="00BA6444">
        <w:rPr>
          <w:sz w:val="28"/>
        </w:rPr>
        <w:t>, КПП 850201001, ОГРН</w:t>
      </w:r>
      <w:r w:rsidR="00BA6444" w:rsidRPr="00BA6444">
        <w:rPr>
          <w:sz w:val="28"/>
        </w:rPr>
        <w:t xml:space="preserve"> 1068506001112</w:t>
      </w:r>
      <w:r w:rsidR="00BA6444">
        <w:rPr>
          <w:sz w:val="28"/>
        </w:rPr>
        <w:t>.</w:t>
      </w:r>
    </w:p>
    <w:p w:rsidR="00DB2FC2" w:rsidRDefault="00DB2FC2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</w:p>
    <w:p w:rsidR="003B7B2E" w:rsidRDefault="00260B97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Муниципальное унитарное предприятие «Бытовик» является юридическим лицом, имеет самостоятельный балан</w:t>
      </w:r>
      <w:r w:rsidR="00ED7810">
        <w:rPr>
          <w:sz w:val="28"/>
        </w:rPr>
        <w:t xml:space="preserve">с, счет в банке, круглую печать, </w:t>
      </w:r>
      <w:r>
        <w:rPr>
          <w:sz w:val="28"/>
        </w:rPr>
        <w:t>вправе выступать в качестве истца и ответчика в суде</w:t>
      </w:r>
      <w:r w:rsidR="003B7B2E">
        <w:rPr>
          <w:sz w:val="28"/>
        </w:rPr>
        <w:t>.</w:t>
      </w:r>
      <w:r w:rsidR="00ED7810" w:rsidRPr="00ED7810">
        <w:rPr>
          <w:sz w:val="28"/>
        </w:rPr>
        <w:t xml:space="preserve"> </w:t>
      </w:r>
      <w:r w:rsidR="00ED7810">
        <w:rPr>
          <w:sz w:val="28"/>
        </w:rPr>
        <w:t>МУП «Бытовик» имеет следующие реквизиты: ИНН 8502003024, КПП 850201001, ОГРН 1048500605042.</w:t>
      </w:r>
    </w:p>
    <w:p w:rsidR="00DB2FC2" w:rsidRDefault="003B7B2E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Учредителем МУП «Бытовик» является </w:t>
      </w:r>
      <w:r w:rsidR="00260B97">
        <w:rPr>
          <w:sz w:val="28"/>
        </w:rPr>
        <w:t>муниципального образования «Баяндай».</w:t>
      </w:r>
    </w:p>
    <w:p w:rsidR="00260B97" w:rsidRDefault="00260B97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Местонахождение МУП «Бытовик»</w:t>
      </w:r>
      <w:r w:rsidR="003B7B2E">
        <w:rPr>
          <w:sz w:val="28"/>
        </w:rPr>
        <w:t xml:space="preserve">: Иркутская область, </w:t>
      </w:r>
      <w:proofErr w:type="spellStart"/>
      <w:r w:rsidR="003B7B2E">
        <w:rPr>
          <w:sz w:val="28"/>
        </w:rPr>
        <w:t>Баяндаевский</w:t>
      </w:r>
      <w:proofErr w:type="spellEnd"/>
      <w:r w:rsidR="003B7B2E">
        <w:rPr>
          <w:sz w:val="28"/>
        </w:rPr>
        <w:t xml:space="preserve"> район, с</w:t>
      </w:r>
      <w:proofErr w:type="gramStart"/>
      <w:r w:rsidR="003B7B2E">
        <w:rPr>
          <w:sz w:val="28"/>
        </w:rPr>
        <w:t>.Б</w:t>
      </w:r>
      <w:proofErr w:type="gramEnd"/>
      <w:r w:rsidR="003B7B2E">
        <w:rPr>
          <w:sz w:val="28"/>
        </w:rPr>
        <w:t xml:space="preserve">аяндай, </w:t>
      </w:r>
      <w:proofErr w:type="spellStart"/>
      <w:r w:rsidR="003B7B2E">
        <w:rPr>
          <w:sz w:val="28"/>
        </w:rPr>
        <w:t>ул</w:t>
      </w:r>
      <w:proofErr w:type="spellEnd"/>
      <w:r w:rsidR="003B7B2E">
        <w:rPr>
          <w:sz w:val="28"/>
        </w:rPr>
        <w:t xml:space="preserve"> Гагарина, 41.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Юридический адрес МУП «Бытовик»:</w:t>
      </w:r>
      <w:r w:rsidRPr="003B7B2E">
        <w:rPr>
          <w:sz w:val="28"/>
        </w:rPr>
        <w:t xml:space="preserve"> </w:t>
      </w:r>
      <w:r>
        <w:rPr>
          <w:sz w:val="28"/>
        </w:rPr>
        <w:t xml:space="preserve">Иркутская область, 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аяндай, </w:t>
      </w:r>
      <w:proofErr w:type="spellStart"/>
      <w:r>
        <w:rPr>
          <w:sz w:val="28"/>
        </w:rPr>
        <w:t>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Некунде</w:t>
      </w:r>
      <w:proofErr w:type="spellEnd"/>
      <w:r>
        <w:rPr>
          <w:sz w:val="28"/>
        </w:rPr>
        <w:t>, 108.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lastRenderedPageBreak/>
        <w:t>Имущество МУП «Бытовик» принадлежит ему на праве хозяйственного ведения, является неделимым и является собственностью МО «Баяндай».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МУП «Бытовик» организует свою деятельность исходя из необходимости оказания коммунальных услуг населению: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производство работ по заготовке деловой древесины и обработки;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- обеспечение населения дровами и водой; 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эксплуатация и содержание питьевых скважин;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эксплуатация и содержание муниципального гаража и штрафной стоянки;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оказание ритуальных услуг;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организация пункта общественного питания и магазина «Стройматериалы»;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ремонт и строительство жилья, объектов социальной и бюджетной сфер;</w:t>
      </w:r>
    </w:p>
    <w:p w:rsidR="003B7B2E" w:rsidRDefault="003B7B2E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организация сбора и вывоза твердых бытовых отходов</w:t>
      </w:r>
      <w:r w:rsidR="00B57751">
        <w:rPr>
          <w:sz w:val="28"/>
        </w:rPr>
        <w:t xml:space="preserve"> и мусора по организациям и населению;</w:t>
      </w:r>
    </w:p>
    <w:p w:rsidR="00B57751" w:rsidRDefault="00B57751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выпас сельскохозяйственных животных в летний период;</w:t>
      </w:r>
    </w:p>
    <w:p w:rsidR="00B57751" w:rsidRDefault="00B57751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содержание в надлежащем порядке мест захоронения.</w:t>
      </w:r>
    </w:p>
    <w:p w:rsidR="00B57751" w:rsidRDefault="00B57751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</w:p>
    <w:p w:rsidR="00B57751" w:rsidRPr="00B57751" w:rsidRDefault="00B57751" w:rsidP="00B57751">
      <w:pPr>
        <w:pStyle w:val="11"/>
        <w:tabs>
          <w:tab w:val="left" w:pos="9639"/>
        </w:tabs>
        <w:ind w:right="-81"/>
        <w:jc w:val="center"/>
        <w:rPr>
          <w:b/>
          <w:sz w:val="28"/>
        </w:rPr>
      </w:pPr>
      <w:r w:rsidRPr="00B57751">
        <w:rPr>
          <w:b/>
          <w:sz w:val="28"/>
          <w:lang w:val="en-US"/>
        </w:rPr>
        <w:t>II</w:t>
      </w:r>
      <w:r w:rsidRPr="00B57751">
        <w:rPr>
          <w:b/>
          <w:sz w:val="28"/>
        </w:rPr>
        <w:t>. Проверка по поставленным вопросам.</w:t>
      </w:r>
    </w:p>
    <w:p w:rsidR="00B57751" w:rsidRDefault="00B57751" w:rsidP="003B7B2E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</w:p>
    <w:p w:rsidR="00B57751" w:rsidRPr="007614FA" w:rsidRDefault="00B57751" w:rsidP="00B57751">
      <w:pPr>
        <w:pStyle w:val="11"/>
        <w:numPr>
          <w:ilvl w:val="0"/>
          <w:numId w:val="1"/>
        </w:numPr>
        <w:tabs>
          <w:tab w:val="left" w:pos="9639"/>
        </w:tabs>
        <w:ind w:right="-81"/>
        <w:jc w:val="both"/>
        <w:rPr>
          <w:sz w:val="28"/>
          <w:u w:val="single"/>
        </w:rPr>
      </w:pPr>
      <w:r w:rsidRPr="007614FA">
        <w:rPr>
          <w:sz w:val="28"/>
          <w:u w:val="single"/>
        </w:rPr>
        <w:t>Расходовались ли МО «Баяндай» в 2011-2012гг. средства на финансирование МУП «Бытовик», когда и в каком объеме, их целевое расходование, соответствие бюджету муниципального образования.</w:t>
      </w:r>
    </w:p>
    <w:p w:rsidR="00B57751" w:rsidRDefault="00B57751" w:rsidP="00B57751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В 2011 году на финансирование МУП «Бытовик» администрацией МО «Баяндай» были перечислены денежные средства в сумме 132836,00 руб. в том числе:</w:t>
      </w:r>
    </w:p>
    <w:p w:rsidR="00B57751" w:rsidRDefault="00B57751" w:rsidP="00B57751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- 29.11.2011г. – 33836,00 руб. на приобретение кранов, шлангов;</w:t>
      </w:r>
    </w:p>
    <w:p w:rsidR="00B57751" w:rsidRDefault="00B57751" w:rsidP="00B57751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- 30.12.2011г. – 99000,00 руб. на приобретение емкости</w:t>
      </w:r>
      <w:r w:rsidR="00ED7810">
        <w:rPr>
          <w:sz w:val="28"/>
        </w:rPr>
        <w:t xml:space="preserve"> для подвоза воды.</w:t>
      </w:r>
    </w:p>
    <w:p w:rsidR="00A0760D" w:rsidRDefault="00A0760D" w:rsidP="00B57751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Из них 51000,00 руб. 25.01.2012г. перечислено Черкашиной Т.В. </w:t>
      </w:r>
      <w:proofErr w:type="gramStart"/>
      <w:r>
        <w:rPr>
          <w:sz w:val="28"/>
        </w:rPr>
        <w:t>согласно договора</w:t>
      </w:r>
      <w:proofErr w:type="gramEnd"/>
      <w:r>
        <w:rPr>
          <w:sz w:val="28"/>
        </w:rPr>
        <w:t xml:space="preserve"> купли-продажи автомобильной емкости. Остальные денежные средства в сумме 81800,00 руб. выдан</w:t>
      </w:r>
      <w:r w:rsidR="00E33C9D">
        <w:rPr>
          <w:sz w:val="28"/>
        </w:rPr>
        <w:t>ы</w:t>
      </w:r>
      <w:r>
        <w:rPr>
          <w:sz w:val="28"/>
        </w:rPr>
        <w:t xml:space="preserve"> под отчет директору МУП «Бытовик».</w:t>
      </w:r>
    </w:p>
    <w:p w:rsidR="00A0760D" w:rsidRDefault="00A0760D" w:rsidP="00B57751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К проверке представлен авансовый отчет</w:t>
      </w:r>
      <w:r w:rsidR="00E33C9D">
        <w:rPr>
          <w:sz w:val="28"/>
        </w:rPr>
        <w:t xml:space="preserve"> директора</w:t>
      </w:r>
      <w:r>
        <w:rPr>
          <w:sz w:val="28"/>
        </w:rPr>
        <w:t xml:space="preserve"> на сумму 68199,95 руб.</w:t>
      </w:r>
      <w:r w:rsidR="00E33C9D">
        <w:rPr>
          <w:sz w:val="28"/>
        </w:rPr>
        <w:t xml:space="preserve"> согласно отчету средства израсходованы на приобретение водяных насосов, различных запасных частей и деталей для замены изношенных и для ремонта </w:t>
      </w:r>
      <w:proofErr w:type="spellStart"/>
      <w:r w:rsidR="00E33C9D">
        <w:rPr>
          <w:sz w:val="28"/>
        </w:rPr>
        <w:t>водоскважин</w:t>
      </w:r>
      <w:proofErr w:type="spellEnd"/>
      <w:r w:rsidR="00E33C9D">
        <w:rPr>
          <w:sz w:val="28"/>
        </w:rPr>
        <w:t>.</w:t>
      </w:r>
      <w:r>
        <w:rPr>
          <w:sz w:val="28"/>
        </w:rPr>
        <w:t xml:space="preserve"> </w:t>
      </w:r>
      <w:r w:rsidR="002227FC">
        <w:rPr>
          <w:sz w:val="28"/>
        </w:rPr>
        <w:t xml:space="preserve">Средства в сумме 13600,05 руб. учитываются в качестве дебиторской задолженности за </w:t>
      </w:r>
      <w:proofErr w:type="spellStart"/>
      <w:r w:rsidR="002227FC">
        <w:rPr>
          <w:sz w:val="28"/>
        </w:rPr>
        <w:t>Мотороевым</w:t>
      </w:r>
      <w:proofErr w:type="spellEnd"/>
      <w:r w:rsidR="002227FC">
        <w:rPr>
          <w:sz w:val="28"/>
        </w:rPr>
        <w:t xml:space="preserve"> Е.В. Нецелево</w:t>
      </w:r>
      <w:r w:rsidR="00CF0643">
        <w:rPr>
          <w:sz w:val="28"/>
        </w:rPr>
        <w:t>е</w:t>
      </w:r>
      <w:r w:rsidR="002227FC">
        <w:rPr>
          <w:sz w:val="28"/>
        </w:rPr>
        <w:t xml:space="preserve"> использовани</w:t>
      </w:r>
      <w:r w:rsidR="00CF0643">
        <w:rPr>
          <w:sz w:val="28"/>
        </w:rPr>
        <w:t>е</w:t>
      </w:r>
      <w:r w:rsidR="002227FC">
        <w:rPr>
          <w:sz w:val="28"/>
        </w:rPr>
        <w:t xml:space="preserve"> средств не выявлено.</w:t>
      </w:r>
    </w:p>
    <w:p w:rsidR="00CF0643" w:rsidRDefault="00CF0643" w:rsidP="00B57751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В бюджете муниципального образования «Баяндай» на 2011 год предусмотрены расходы </w:t>
      </w:r>
      <w:r w:rsidR="000C65A6">
        <w:rPr>
          <w:sz w:val="28"/>
        </w:rPr>
        <w:t>по разделу</w:t>
      </w:r>
      <w:r w:rsidR="00224C55">
        <w:rPr>
          <w:sz w:val="28"/>
        </w:rPr>
        <w:t xml:space="preserve"> классификации расходов бюджета</w:t>
      </w:r>
      <w:r w:rsidR="000C65A6">
        <w:rPr>
          <w:sz w:val="28"/>
        </w:rPr>
        <w:t xml:space="preserve"> 0502 «К</w:t>
      </w:r>
      <w:r>
        <w:rPr>
          <w:sz w:val="28"/>
        </w:rPr>
        <w:t>оммунальное хозяйство</w:t>
      </w:r>
      <w:r w:rsidR="000C65A6">
        <w:rPr>
          <w:sz w:val="28"/>
        </w:rPr>
        <w:t xml:space="preserve">» </w:t>
      </w:r>
      <w:r>
        <w:rPr>
          <w:sz w:val="28"/>
        </w:rPr>
        <w:t>1192,0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 w:rsidR="007614FA">
        <w:rPr>
          <w:sz w:val="28"/>
        </w:rPr>
        <w:t>, на 2012 год – 230,0 тыс.руб.</w:t>
      </w:r>
    </w:p>
    <w:p w:rsidR="002227FC" w:rsidRPr="007614FA" w:rsidRDefault="00AA4567" w:rsidP="00AA4567">
      <w:pPr>
        <w:pStyle w:val="11"/>
        <w:numPr>
          <w:ilvl w:val="0"/>
          <w:numId w:val="1"/>
        </w:numPr>
        <w:tabs>
          <w:tab w:val="left" w:pos="9639"/>
        </w:tabs>
        <w:ind w:right="-81"/>
        <w:jc w:val="both"/>
        <w:rPr>
          <w:sz w:val="28"/>
          <w:u w:val="single"/>
        </w:rPr>
      </w:pPr>
      <w:r w:rsidRPr="007614FA">
        <w:rPr>
          <w:sz w:val="28"/>
          <w:u w:val="single"/>
        </w:rPr>
        <w:t>Какое имущество передано МУП «Бытовик» из МО «Баяндай», как оно используется.</w:t>
      </w:r>
    </w:p>
    <w:p w:rsidR="00AA4567" w:rsidRDefault="00AA4567" w:rsidP="00FC3BFB">
      <w:pPr>
        <w:pStyle w:val="11"/>
        <w:tabs>
          <w:tab w:val="left" w:pos="9639"/>
        </w:tabs>
        <w:ind w:right="-81" w:firstLine="567"/>
        <w:jc w:val="both"/>
        <w:rPr>
          <w:sz w:val="28"/>
        </w:rPr>
      </w:pPr>
      <w:r>
        <w:rPr>
          <w:sz w:val="28"/>
        </w:rPr>
        <w:t>Документы по передаче имущества от МО «Баяндай» МУП «Бытовик» к проверке не представлены. Фактически со слов</w:t>
      </w:r>
      <w:r w:rsidRPr="00FF5338">
        <w:rPr>
          <w:sz w:val="28"/>
        </w:rPr>
        <w:t xml:space="preserve"> директора и главного бухгалтера переданы 4 </w:t>
      </w:r>
      <w:proofErr w:type="spellStart"/>
      <w:r w:rsidRPr="00FF5338">
        <w:rPr>
          <w:sz w:val="28"/>
        </w:rPr>
        <w:t>водоскважины</w:t>
      </w:r>
      <w:proofErr w:type="spellEnd"/>
      <w:r w:rsidRPr="00FF5338">
        <w:rPr>
          <w:sz w:val="28"/>
        </w:rPr>
        <w:t xml:space="preserve"> и общественная баня.  Трактор МТЗ-</w:t>
      </w:r>
      <w:r w:rsidRPr="00FF5338">
        <w:rPr>
          <w:sz w:val="28"/>
        </w:rPr>
        <w:lastRenderedPageBreak/>
        <w:t>8</w:t>
      </w:r>
      <w:r w:rsidR="00BA6444" w:rsidRPr="00FF5338">
        <w:rPr>
          <w:sz w:val="28"/>
        </w:rPr>
        <w:t>2</w:t>
      </w:r>
      <w:r w:rsidR="00FF5338" w:rsidRPr="00FF5338">
        <w:rPr>
          <w:sz w:val="28"/>
        </w:rPr>
        <w:t xml:space="preserve">.1 </w:t>
      </w:r>
      <w:proofErr w:type="spellStart"/>
      <w:r w:rsidR="00FF5338" w:rsidRPr="00FF5338">
        <w:rPr>
          <w:sz w:val="28"/>
        </w:rPr>
        <w:t>гос.номер</w:t>
      </w:r>
      <w:proofErr w:type="spellEnd"/>
      <w:r w:rsidR="00FF5338" w:rsidRPr="00FF5338">
        <w:rPr>
          <w:sz w:val="28"/>
        </w:rPr>
        <w:t xml:space="preserve"> 6017 РТ</w:t>
      </w:r>
      <w:r w:rsidRPr="00FF5338">
        <w:rPr>
          <w:sz w:val="28"/>
        </w:rPr>
        <w:t>, трактор МТЗ</w:t>
      </w:r>
      <w:r w:rsidR="00FF5338" w:rsidRPr="00FF5338">
        <w:rPr>
          <w:sz w:val="28"/>
        </w:rPr>
        <w:t xml:space="preserve">-80 </w:t>
      </w:r>
      <w:proofErr w:type="spellStart"/>
      <w:r w:rsidR="00FF5338" w:rsidRPr="00FF5338">
        <w:rPr>
          <w:sz w:val="28"/>
        </w:rPr>
        <w:t>гос.номер</w:t>
      </w:r>
      <w:proofErr w:type="spellEnd"/>
      <w:r w:rsidR="00FF5338" w:rsidRPr="00FF5338">
        <w:rPr>
          <w:sz w:val="28"/>
        </w:rPr>
        <w:t xml:space="preserve"> 9772 РК</w:t>
      </w:r>
      <w:r w:rsidRPr="00FF5338">
        <w:rPr>
          <w:sz w:val="28"/>
        </w:rPr>
        <w:t xml:space="preserve"> и автомобиль</w:t>
      </w:r>
      <w:r w:rsidR="00FF5338" w:rsidRPr="00FF5338">
        <w:rPr>
          <w:sz w:val="28"/>
        </w:rPr>
        <w:t xml:space="preserve"> ГАЗ 3309 </w:t>
      </w:r>
      <w:proofErr w:type="spellStart"/>
      <w:r w:rsidR="00FF5338" w:rsidRPr="00FF5338">
        <w:rPr>
          <w:sz w:val="28"/>
        </w:rPr>
        <w:t>гос.номер</w:t>
      </w:r>
      <w:proofErr w:type="spellEnd"/>
      <w:proofErr w:type="gramStart"/>
      <w:r w:rsidR="00FF5338" w:rsidRPr="00FF5338">
        <w:rPr>
          <w:sz w:val="28"/>
        </w:rPr>
        <w:t xml:space="preserve"> Т</w:t>
      </w:r>
      <w:proofErr w:type="gramEnd"/>
      <w:r w:rsidR="00FF5338" w:rsidRPr="00FF5338">
        <w:rPr>
          <w:sz w:val="28"/>
        </w:rPr>
        <w:t xml:space="preserve"> 769 АЕ</w:t>
      </w:r>
      <w:r w:rsidRPr="00FF5338">
        <w:rPr>
          <w:sz w:val="28"/>
        </w:rPr>
        <w:t xml:space="preserve"> в настоящее время стоят на</w:t>
      </w:r>
      <w:r>
        <w:rPr>
          <w:sz w:val="28"/>
        </w:rPr>
        <w:t xml:space="preserve"> балансе администрации МО «Баяндай» и осуществляют подвоз воды, вывоз твердых бытовых отходов и мусора от МУП «Бытовик»</w:t>
      </w:r>
    </w:p>
    <w:p w:rsidR="00AA4567" w:rsidRPr="007614FA" w:rsidRDefault="00FC3BFB" w:rsidP="00AA4567">
      <w:pPr>
        <w:pStyle w:val="11"/>
        <w:numPr>
          <w:ilvl w:val="0"/>
          <w:numId w:val="1"/>
        </w:numPr>
        <w:tabs>
          <w:tab w:val="left" w:pos="9639"/>
        </w:tabs>
        <w:ind w:right="-81"/>
        <w:jc w:val="both"/>
        <w:rPr>
          <w:sz w:val="28"/>
          <w:u w:val="single"/>
        </w:rPr>
      </w:pPr>
      <w:r w:rsidRPr="007614FA">
        <w:rPr>
          <w:sz w:val="28"/>
          <w:u w:val="single"/>
        </w:rPr>
        <w:t>Порядок сбора средств от населения за водоснабжение, вывоз и сбор бытовых отходов, отражение в отчетной и бухгалтерской документации, кем и как осуществляется.</w:t>
      </w:r>
    </w:p>
    <w:p w:rsidR="00FC3BFB" w:rsidRDefault="00FC3BFB" w:rsidP="00FC3BFB">
      <w:pPr>
        <w:pStyle w:val="11"/>
        <w:tabs>
          <w:tab w:val="left" w:pos="9639"/>
        </w:tabs>
        <w:ind w:left="540" w:right="-81"/>
        <w:jc w:val="both"/>
        <w:rPr>
          <w:sz w:val="28"/>
        </w:rPr>
      </w:pPr>
      <w:r>
        <w:rPr>
          <w:sz w:val="28"/>
        </w:rPr>
        <w:t>В ходе проверки по данному вопросу выявлено:</w:t>
      </w:r>
    </w:p>
    <w:p w:rsidR="00FC3BFB" w:rsidRDefault="00FC3BFB" w:rsidP="00FC3BFB">
      <w:pPr>
        <w:pStyle w:val="11"/>
        <w:tabs>
          <w:tab w:val="left" w:pos="9639"/>
        </w:tabs>
        <w:ind w:right="-81" w:firstLine="567"/>
        <w:jc w:val="both"/>
        <w:rPr>
          <w:color w:val="FF0000"/>
          <w:sz w:val="28"/>
        </w:rPr>
      </w:pPr>
      <w:proofErr w:type="gramStart"/>
      <w:r>
        <w:rPr>
          <w:sz w:val="28"/>
        </w:rPr>
        <w:t>- за сбор и вывоз твердых бытовых отходов и мусора с населения в 2011 году было собрано по ведомости (копия прилагается) 5478,20 руб.</w:t>
      </w:r>
      <w:r w:rsidR="00874733">
        <w:rPr>
          <w:sz w:val="28"/>
        </w:rPr>
        <w:t xml:space="preserve"> приход и расход </w:t>
      </w:r>
      <w:r w:rsidR="007614FA">
        <w:rPr>
          <w:sz w:val="28"/>
        </w:rPr>
        <w:t xml:space="preserve">этих средств </w:t>
      </w:r>
      <w:r w:rsidR="00874733">
        <w:rPr>
          <w:sz w:val="28"/>
        </w:rPr>
        <w:t>в кассе предприятия не отражен,</w:t>
      </w:r>
      <w:r>
        <w:rPr>
          <w:sz w:val="28"/>
        </w:rPr>
        <w:t xml:space="preserve"> данные денежные средства</w:t>
      </w:r>
      <w:r w:rsidR="00874733">
        <w:rPr>
          <w:sz w:val="28"/>
        </w:rPr>
        <w:t xml:space="preserve"> согласно представленных к проверке путевых листов и кассовых чеков</w:t>
      </w:r>
      <w:r>
        <w:rPr>
          <w:sz w:val="28"/>
        </w:rPr>
        <w:t xml:space="preserve"> были израсходованы на ГСМ для вывоза мусора, подво</w:t>
      </w:r>
      <w:r w:rsidR="00E500E2">
        <w:rPr>
          <w:sz w:val="28"/>
        </w:rPr>
        <w:t>з</w:t>
      </w:r>
      <w:r>
        <w:rPr>
          <w:sz w:val="28"/>
        </w:rPr>
        <w:t xml:space="preserve">а дров и угля </w:t>
      </w:r>
      <w:r w:rsidR="00B661D5">
        <w:rPr>
          <w:sz w:val="28"/>
        </w:rPr>
        <w:t>для общественной бани</w:t>
      </w:r>
      <w:r w:rsidR="00FA79A8">
        <w:rPr>
          <w:color w:val="FF0000"/>
          <w:sz w:val="28"/>
        </w:rPr>
        <w:t>;</w:t>
      </w:r>
      <w:proofErr w:type="gramEnd"/>
    </w:p>
    <w:p w:rsidR="00874733" w:rsidRDefault="00874733" w:rsidP="00FC3BFB">
      <w:pPr>
        <w:pStyle w:val="11"/>
        <w:tabs>
          <w:tab w:val="left" w:pos="9639"/>
        </w:tabs>
        <w:ind w:right="-81" w:firstLine="567"/>
        <w:jc w:val="both"/>
        <w:rPr>
          <w:sz w:val="28"/>
        </w:rPr>
      </w:pPr>
      <w:r w:rsidRPr="00874733">
        <w:rPr>
          <w:sz w:val="28"/>
        </w:rPr>
        <w:t>- за водоснабжение денежные средства</w:t>
      </w:r>
      <w:r>
        <w:rPr>
          <w:sz w:val="28"/>
        </w:rPr>
        <w:t xml:space="preserve">, собранные водителями водовозок </w:t>
      </w:r>
      <w:r w:rsidRPr="00B661D5">
        <w:rPr>
          <w:sz w:val="28"/>
        </w:rPr>
        <w:t>приходуются в кассе предприятия</w:t>
      </w:r>
      <w:r>
        <w:rPr>
          <w:sz w:val="28"/>
        </w:rPr>
        <w:t xml:space="preserve"> и расходуются на ГСМ для подвоза воды;</w:t>
      </w:r>
    </w:p>
    <w:p w:rsidR="00874733" w:rsidRPr="00B661D5" w:rsidRDefault="00874733" w:rsidP="00FC3BFB">
      <w:pPr>
        <w:pStyle w:val="11"/>
        <w:tabs>
          <w:tab w:val="left" w:pos="9639"/>
        </w:tabs>
        <w:ind w:right="-81" w:firstLine="567"/>
        <w:jc w:val="both"/>
        <w:rPr>
          <w:sz w:val="28"/>
        </w:rPr>
      </w:pPr>
      <w:r>
        <w:rPr>
          <w:sz w:val="28"/>
        </w:rPr>
        <w:t>- за поение скота и раздачу воды во флягах населению денежные средства соб</w:t>
      </w:r>
      <w:r w:rsidR="007614FA">
        <w:rPr>
          <w:sz w:val="28"/>
        </w:rPr>
        <w:t>и</w:t>
      </w:r>
      <w:r>
        <w:rPr>
          <w:sz w:val="28"/>
        </w:rPr>
        <w:t>ра</w:t>
      </w:r>
      <w:r w:rsidR="007614FA">
        <w:rPr>
          <w:sz w:val="28"/>
        </w:rPr>
        <w:t>ются</w:t>
      </w:r>
      <w:r>
        <w:rPr>
          <w:sz w:val="28"/>
        </w:rPr>
        <w:t xml:space="preserve"> </w:t>
      </w:r>
      <w:proofErr w:type="spellStart"/>
      <w:r>
        <w:rPr>
          <w:sz w:val="28"/>
        </w:rPr>
        <w:t>водораздатчиками</w:t>
      </w:r>
      <w:proofErr w:type="spellEnd"/>
      <w:r w:rsidR="007614FA">
        <w:rPr>
          <w:sz w:val="28"/>
        </w:rPr>
        <w:t>,</w:t>
      </w:r>
      <w:r>
        <w:rPr>
          <w:sz w:val="28"/>
        </w:rPr>
        <w:t xml:space="preserve"> в кассу предприятия не вносятся и остаются у </w:t>
      </w:r>
      <w:proofErr w:type="spellStart"/>
      <w:r>
        <w:rPr>
          <w:sz w:val="28"/>
        </w:rPr>
        <w:t>водораздатчик</w:t>
      </w:r>
      <w:r w:rsidR="00FA79A8">
        <w:rPr>
          <w:sz w:val="28"/>
        </w:rPr>
        <w:t>ов</w:t>
      </w:r>
      <w:proofErr w:type="spellEnd"/>
      <w:r>
        <w:rPr>
          <w:sz w:val="28"/>
        </w:rPr>
        <w:t xml:space="preserve"> в качестве заработной платы, суммы этих средств нигде не фиксируются, заработная плата </w:t>
      </w:r>
      <w:proofErr w:type="spellStart"/>
      <w:r>
        <w:rPr>
          <w:sz w:val="28"/>
        </w:rPr>
        <w:t>водораздатчикам</w:t>
      </w:r>
      <w:proofErr w:type="spellEnd"/>
      <w:r>
        <w:rPr>
          <w:sz w:val="28"/>
        </w:rPr>
        <w:t xml:space="preserve"> в бухгалтерии предприятия не начисляется. Часть средств за поение скота населением </w:t>
      </w:r>
      <w:r w:rsidR="00B661D5">
        <w:rPr>
          <w:sz w:val="28"/>
        </w:rPr>
        <w:t>было сдано</w:t>
      </w:r>
      <w:r>
        <w:rPr>
          <w:sz w:val="28"/>
        </w:rPr>
        <w:t xml:space="preserve"> в кассу МУП «Бытовик»: </w:t>
      </w:r>
      <w:r w:rsidR="00FA79A8">
        <w:rPr>
          <w:sz w:val="28"/>
        </w:rPr>
        <w:t xml:space="preserve"> в декабре 2011г. </w:t>
      </w:r>
      <w:r w:rsidR="00FA79A8" w:rsidRPr="00B661D5">
        <w:rPr>
          <w:sz w:val="28"/>
        </w:rPr>
        <w:t>– 2324,00 руб., январе 2012г. – 530,00 руб., в марте 2012г. – 520,00 руб.</w:t>
      </w:r>
    </w:p>
    <w:p w:rsidR="00FA79A8" w:rsidRPr="007614FA" w:rsidRDefault="00FA79A8" w:rsidP="00FC3BFB">
      <w:pPr>
        <w:pStyle w:val="11"/>
        <w:tabs>
          <w:tab w:val="left" w:pos="9639"/>
        </w:tabs>
        <w:ind w:right="-81" w:firstLine="567"/>
        <w:jc w:val="both"/>
        <w:rPr>
          <w:sz w:val="28"/>
          <w:u w:val="single"/>
        </w:rPr>
      </w:pPr>
      <w:r w:rsidRPr="007614FA">
        <w:rPr>
          <w:sz w:val="28"/>
          <w:u w:val="single"/>
        </w:rPr>
        <w:t>4. Наличие договоров с работниками водокачек, расчет с ними.</w:t>
      </w:r>
    </w:p>
    <w:p w:rsidR="00FA79A8" w:rsidRDefault="00FA79A8" w:rsidP="00FC3BFB">
      <w:pPr>
        <w:pStyle w:val="11"/>
        <w:tabs>
          <w:tab w:val="left" w:pos="9639"/>
        </w:tabs>
        <w:ind w:right="-81" w:firstLine="567"/>
        <w:jc w:val="both"/>
        <w:rPr>
          <w:sz w:val="28"/>
        </w:rPr>
      </w:pPr>
      <w:r>
        <w:rPr>
          <w:sz w:val="28"/>
        </w:rPr>
        <w:t>К проверке представлены договоры</w:t>
      </w:r>
      <w:r w:rsidR="00CF0643">
        <w:rPr>
          <w:sz w:val="28"/>
        </w:rPr>
        <w:t xml:space="preserve"> на оказание услуг о приеме на работу </w:t>
      </w:r>
      <w:proofErr w:type="spellStart"/>
      <w:r w:rsidR="00CF0643">
        <w:rPr>
          <w:sz w:val="28"/>
        </w:rPr>
        <w:t>водораздатчиков</w:t>
      </w:r>
      <w:proofErr w:type="spellEnd"/>
      <w:r w:rsidR="00CF0643">
        <w:rPr>
          <w:sz w:val="28"/>
        </w:rPr>
        <w:t>, в которых устанавливается сдельная оплата труда</w:t>
      </w:r>
      <w:r w:rsidR="00AD2C77">
        <w:rPr>
          <w:sz w:val="28"/>
        </w:rPr>
        <w:t xml:space="preserve"> (</w:t>
      </w:r>
      <w:proofErr w:type="gramStart"/>
      <w:r w:rsidR="00AD2C77">
        <w:rPr>
          <w:sz w:val="28"/>
        </w:rPr>
        <w:t>копии</w:t>
      </w:r>
      <w:proofErr w:type="gramEnd"/>
      <w:r w:rsidR="00AD2C77">
        <w:rPr>
          <w:sz w:val="28"/>
        </w:rPr>
        <w:t xml:space="preserve"> прилагаются)</w:t>
      </w:r>
      <w:r w:rsidR="00CF0643">
        <w:rPr>
          <w:sz w:val="28"/>
        </w:rPr>
        <w:t xml:space="preserve">. </w:t>
      </w:r>
      <w:r w:rsidR="00AD2C77">
        <w:rPr>
          <w:sz w:val="28"/>
        </w:rPr>
        <w:t>Договоры заключены на зимний период 2011-2012гг.</w:t>
      </w:r>
    </w:p>
    <w:p w:rsidR="00AD2C77" w:rsidRDefault="00AD2C77" w:rsidP="00AD2C77">
      <w:pPr>
        <w:pStyle w:val="11"/>
        <w:tabs>
          <w:tab w:val="left" w:pos="9639"/>
        </w:tabs>
        <w:ind w:right="-81"/>
        <w:jc w:val="both"/>
        <w:rPr>
          <w:sz w:val="28"/>
        </w:rPr>
      </w:pPr>
    </w:p>
    <w:p w:rsidR="00AD2C77" w:rsidRDefault="00AD2C77" w:rsidP="00AD2C77">
      <w:pPr>
        <w:pStyle w:val="11"/>
        <w:tabs>
          <w:tab w:val="left" w:pos="9639"/>
        </w:tabs>
        <w:ind w:right="-81"/>
        <w:jc w:val="both"/>
        <w:rPr>
          <w:sz w:val="28"/>
        </w:rPr>
      </w:pPr>
    </w:p>
    <w:p w:rsidR="00AD2C77" w:rsidRDefault="00AD2C77" w:rsidP="00AD2C77">
      <w:pPr>
        <w:pStyle w:val="11"/>
        <w:tabs>
          <w:tab w:val="left" w:pos="9639"/>
        </w:tabs>
        <w:ind w:right="-81"/>
        <w:jc w:val="both"/>
        <w:rPr>
          <w:sz w:val="28"/>
        </w:rPr>
      </w:pPr>
      <w:r>
        <w:rPr>
          <w:sz w:val="28"/>
        </w:rPr>
        <w:t>Главный специалист</w:t>
      </w: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>КСП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proofErr w:type="spellStart"/>
      <w:r>
        <w:rPr>
          <w:sz w:val="28"/>
        </w:rPr>
        <w:t>Ходоева</w:t>
      </w:r>
      <w:proofErr w:type="spellEnd"/>
      <w:r>
        <w:rPr>
          <w:sz w:val="28"/>
        </w:rPr>
        <w:t xml:space="preserve"> М.А.</w:t>
      </w: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</w:p>
    <w:p w:rsidR="00B661D5" w:rsidRDefault="00B661D5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>Заместитель г</w:t>
      </w:r>
      <w:r w:rsidR="00AD2C77">
        <w:rPr>
          <w:sz w:val="28"/>
        </w:rPr>
        <w:t>лав</w:t>
      </w:r>
      <w:r>
        <w:rPr>
          <w:sz w:val="28"/>
        </w:rPr>
        <w:t>ы</w:t>
      </w:r>
      <w:r w:rsidR="00AD2C77">
        <w:rPr>
          <w:sz w:val="28"/>
        </w:rPr>
        <w:t xml:space="preserve"> </w:t>
      </w:r>
    </w:p>
    <w:p w:rsidR="00AD2C77" w:rsidRDefault="00B661D5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>а</w:t>
      </w:r>
      <w:r w:rsidR="00AD2C77">
        <w:rPr>
          <w:sz w:val="28"/>
        </w:rPr>
        <w:t>дминистрации</w:t>
      </w:r>
      <w:r>
        <w:rPr>
          <w:sz w:val="28"/>
        </w:rPr>
        <w:t xml:space="preserve"> </w:t>
      </w:r>
      <w:r w:rsidR="00AD2C77">
        <w:rPr>
          <w:sz w:val="28"/>
        </w:rPr>
        <w:t>МО «Баяндай»</w:t>
      </w:r>
      <w:r w:rsidR="00AD2C77">
        <w:rPr>
          <w:sz w:val="28"/>
        </w:rPr>
        <w:tab/>
      </w:r>
      <w:proofErr w:type="spellStart"/>
      <w:r>
        <w:rPr>
          <w:sz w:val="28"/>
        </w:rPr>
        <w:t>Борхонов</w:t>
      </w:r>
      <w:proofErr w:type="spellEnd"/>
      <w:r>
        <w:rPr>
          <w:sz w:val="28"/>
        </w:rPr>
        <w:t xml:space="preserve"> А.А.</w:t>
      </w: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 xml:space="preserve">Финансист-бухгалтер </w:t>
      </w: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>администрации МО «Баяндай»</w:t>
      </w:r>
      <w:r>
        <w:rPr>
          <w:sz w:val="28"/>
        </w:rPr>
        <w:tab/>
        <w:t>Мильхеева С.М.</w:t>
      </w: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>Директор МУП «Бытовик»</w:t>
      </w:r>
      <w:r>
        <w:rPr>
          <w:sz w:val="28"/>
        </w:rPr>
        <w:tab/>
      </w:r>
      <w:proofErr w:type="spellStart"/>
      <w:r>
        <w:rPr>
          <w:sz w:val="28"/>
        </w:rPr>
        <w:t>Мотороев</w:t>
      </w:r>
      <w:proofErr w:type="spellEnd"/>
      <w:r>
        <w:rPr>
          <w:sz w:val="28"/>
        </w:rPr>
        <w:t xml:space="preserve"> Е.В.</w:t>
      </w: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</w:p>
    <w:p w:rsidR="00AD2C77" w:rsidRDefault="00AD2C77" w:rsidP="00AD2C77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>Главный бухгалтер</w:t>
      </w:r>
    </w:p>
    <w:p w:rsidR="00B57751" w:rsidRDefault="00AD2C77" w:rsidP="00631B89">
      <w:pPr>
        <w:pStyle w:val="11"/>
        <w:tabs>
          <w:tab w:val="left" w:pos="7088"/>
        </w:tabs>
        <w:ind w:right="-81"/>
        <w:jc w:val="both"/>
        <w:rPr>
          <w:sz w:val="28"/>
        </w:rPr>
      </w:pPr>
      <w:r>
        <w:rPr>
          <w:sz w:val="28"/>
        </w:rPr>
        <w:t>МУП «Бытовик»</w:t>
      </w:r>
      <w:r>
        <w:rPr>
          <w:sz w:val="28"/>
        </w:rPr>
        <w:tab/>
      </w:r>
      <w:proofErr w:type="spellStart"/>
      <w:r>
        <w:rPr>
          <w:sz w:val="28"/>
        </w:rPr>
        <w:t>Хунхинова</w:t>
      </w:r>
      <w:proofErr w:type="spellEnd"/>
      <w:r>
        <w:rPr>
          <w:sz w:val="28"/>
        </w:rPr>
        <w:t xml:space="preserve"> З.Е.</w:t>
      </w:r>
    </w:p>
    <w:p w:rsidR="00B57751" w:rsidRPr="00B57751" w:rsidRDefault="00B57751" w:rsidP="00B57751">
      <w:pPr>
        <w:pStyle w:val="11"/>
        <w:tabs>
          <w:tab w:val="left" w:pos="9639"/>
        </w:tabs>
        <w:ind w:right="-81"/>
        <w:jc w:val="both"/>
        <w:rPr>
          <w:sz w:val="28"/>
        </w:rPr>
      </w:pPr>
    </w:p>
    <w:p w:rsidR="003B7B2E" w:rsidRDefault="003B7B2E" w:rsidP="00DB2FC2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</w:p>
    <w:p w:rsidR="00426C08" w:rsidRDefault="00426C08"/>
    <w:sectPr w:rsidR="00426C08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5F4"/>
    <w:multiLevelType w:val="hybridMultilevel"/>
    <w:tmpl w:val="571A044C"/>
    <w:lvl w:ilvl="0" w:tplc="40F42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37"/>
    <w:rsid w:val="000714FA"/>
    <w:rsid w:val="00075E58"/>
    <w:rsid w:val="000806D1"/>
    <w:rsid w:val="000935A9"/>
    <w:rsid w:val="000B6751"/>
    <w:rsid w:val="000C65A6"/>
    <w:rsid w:val="001958C4"/>
    <w:rsid w:val="001E0CDB"/>
    <w:rsid w:val="002112A7"/>
    <w:rsid w:val="002227FC"/>
    <w:rsid w:val="00224C55"/>
    <w:rsid w:val="00232867"/>
    <w:rsid w:val="00253E82"/>
    <w:rsid w:val="00260B97"/>
    <w:rsid w:val="002D006F"/>
    <w:rsid w:val="002D2CF2"/>
    <w:rsid w:val="00310DFC"/>
    <w:rsid w:val="00322AC0"/>
    <w:rsid w:val="00361B40"/>
    <w:rsid w:val="003B7B2E"/>
    <w:rsid w:val="003D5046"/>
    <w:rsid w:val="00401A2A"/>
    <w:rsid w:val="00407BF3"/>
    <w:rsid w:val="00426C08"/>
    <w:rsid w:val="00464ABD"/>
    <w:rsid w:val="0048015E"/>
    <w:rsid w:val="00497923"/>
    <w:rsid w:val="004D3F2B"/>
    <w:rsid w:val="004E7234"/>
    <w:rsid w:val="005042A2"/>
    <w:rsid w:val="00576573"/>
    <w:rsid w:val="00580F37"/>
    <w:rsid w:val="00594909"/>
    <w:rsid w:val="00631B89"/>
    <w:rsid w:val="00665750"/>
    <w:rsid w:val="006804F0"/>
    <w:rsid w:val="006E75FD"/>
    <w:rsid w:val="00713A81"/>
    <w:rsid w:val="00733DB2"/>
    <w:rsid w:val="00753CFD"/>
    <w:rsid w:val="007614FA"/>
    <w:rsid w:val="00810BA2"/>
    <w:rsid w:val="008162DE"/>
    <w:rsid w:val="00865C0B"/>
    <w:rsid w:val="00874733"/>
    <w:rsid w:val="00886D74"/>
    <w:rsid w:val="008B5F39"/>
    <w:rsid w:val="008D7D05"/>
    <w:rsid w:val="008F75D6"/>
    <w:rsid w:val="00914EBC"/>
    <w:rsid w:val="00931CB5"/>
    <w:rsid w:val="00956BC8"/>
    <w:rsid w:val="0098101D"/>
    <w:rsid w:val="00A0760D"/>
    <w:rsid w:val="00A1037D"/>
    <w:rsid w:val="00A3402B"/>
    <w:rsid w:val="00A8682E"/>
    <w:rsid w:val="00AA4567"/>
    <w:rsid w:val="00AB04B4"/>
    <w:rsid w:val="00AC3DB5"/>
    <w:rsid w:val="00AC48F7"/>
    <w:rsid w:val="00AC4F38"/>
    <w:rsid w:val="00AC6F19"/>
    <w:rsid w:val="00AD2C77"/>
    <w:rsid w:val="00B57751"/>
    <w:rsid w:val="00B661D5"/>
    <w:rsid w:val="00B676E2"/>
    <w:rsid w:val="00B74F57"/>
    <w:rsid w:val="00B910F3"/>
    <w:rsid w:val="00BA3975"/>
    <w:rsid w:val="00BA6444"/>
    <w:rsid w:val="00BB1A7C"/>
    <w:rsid w:val="00BC3987"/>
    <w:rsid w:val="00BE242B"/>
    <w:rsid w:val="00C319F7"/>
    <w:rsid w:val="00C31FB6"/>
    <w:rsid w:val="00C41023"/>
    <w:rsid w:val="00C762EC"/>
    <w:rsid w:val="00C837BB"/>
    <w:rsid w:val="00C93A89"/>
    <w:rsid w:val="00CB2EC0"/>
    <w:rsid w:val="00CF0643"/>
    <w:rsid w:val="00D05B92"/>
    <w:rsid w:val="00D1502B"/>
    <w:rsid w:val="00D53879"/>
    <w:rsid w:val="00D70953"/>
    <w:rsid w:val="00D96D35"/>
    <w:rsid w:val="00DA7AB6"/>
    <w:rsid w:val="00DB2FC2"/>
    <w:rsid w:val="00DC6355"/>
    <w:rsid w:val="00E068D4"/>
    <w:rsid w:val="00E1410F"/>
    <w:rsid w:val="00E33C9D"/>
    <w:rsid w:val="00E500E2"/>
    <w:rsid w:val="00E54DAC"/>
    <w:rsid w:val="00E65381"/>
    <w:rsid w:val="00EC6190"/>
    <w:rsid w:val="00ED1D35"/>
    <w:rsid w:val="00ED62F7"/>
    <w:rsid w:val="00ED7810"/>
    <w:rsid w:val="00F002C1"/>
    <w:rsid w:val="00F9324B"/>
    <w:rsid w:val="00FA14F5"/>
    <w:rsid w:val="00FA2208"/>
    <w:rsid w:val="00FA79A8"/>
    <w:rsid w:val="00FC29DF"/>
    <w:rsid w:val="00FC3BFB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F37"/>
    <w:pPr>
      <w:keepNext/>
      <w:jc w:val="center"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F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37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80F37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580F37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580F3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80F37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0F3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a5">
    <w:name w:val="Title"/>
    <w:basedOn w:val="a"/>
    <w:link w:val="a6"/>
    <w:qFormat/>
    <w:rsid w:val="00580F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80F3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Обычный1"/>
    <w:rsid w:val="00580F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2012-03-21T01:34:00Z</cp:lastPrinted>
  <dcterms:created xsi:type="dcterms:W3CDTF">2012-03-19T00:56:00Z</dcterms:created>
  <dcterms:modified xsi:type="dcterms:W3CDTF">2012-03-21T01:34:00Z</dcterms:modified>
</cp:coreProperties>
</file>